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400"/>
        <w:jc w:val="start"/>
      </w:pPr>
      <w:r>
        <w:drawing>
          <wp:inline distT="0" distB="0" distL="0" distR="0">
            <wp:extent cx="2286000" cy="561975"/>
            <wp:effectExtent t="0" r="0" b="0" l="0"/>
            <wp:docPr id="1" name="شعار بزنس بلدر" descr="شعار بزنس بلدر" title="بزنس بلد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120"/>
        <w:jc w:val="start"/>
      </w:pPr>
      <w:r>
        <w:rPr>
          <w:rFonts w:ascii="Arial" w:cs="Arial" w:eastAsia="Arial" w:hAnsi="Arial"/>
          <w:b/>
          <w:bCs/>
          <w:color w:val="4285F4"/>
          <w:sz w:val="24"/>
          <w:szCs w:val="24"/>
          <w:rtl/>
        </w:rPr>
        <w:t xml:space="preserve">دراسة جدوى</w:t>
      </w:r>
    </w:p>
    <w:p>
      <w:pPr>
        <w:bidi/>
        <w:spacing w:after="220"/>
        <w:jc w:val="start"/>
      </w:pPr>
      <w:r>
        <w:rPr>
          <w:rFonts w:ascii="Arial" w:cs="Arial" w:eastAsia="Arial" w:hAnsi="Arial"/>
          <w:b/>
          <w:bCs/>
          <w:color w:val="000000"/>
          <w:sz w:val="60"/>
          <w:szCs w:val="60"/>
          <w:rtl/>
        </w:rPr>
        <w:t xml:space="preserve">[اسم المشروع]</w:t>
      </w:r>
    </w:p>
    <w:p>
      <w:pPr>
        <w:bidi/>
        <w:spacing w:after="200"/>
        <w:jc w:val="start"/>
      </w:pPr>
      <w:r>
        <w:rPr>
          <w:rFonts w:ascii="Arial" w:cs="Arial" w:eastAsia="Arial" w:hAnsi="Arial"/>
          <w:color w:val="414042"/>
          <w:sz w:val="24"/>
          <w:szCs w:val="24"/>
          <w:rtl/>
        </w:rPr>
        <w:t xml:space="preserve">[جملة واحدة: ما المشروع، ولمن، وأين]</w:t>
      </w:r>
    </w:p>
    <w:p>
      <w:pPr>
        <w:bidi/>
        <w:spacing w:after="600"/>
        <w:jc w:val="start"/>
      </w:pPr>
      <w:r>
        <w:rPr>
          <w:rFonts w:ascii="Arial" w:cs="Arial" w:eastAsia="Arial" w:hAnsi="Arial"/>
          <w:color w:val="4285F4"/>
          <w:sz w:val="26"/>
          <w:szCs w:val="26"/>
        </w:rPr>
        <w:t xml:space="preserve">■</w:t>
      </w:r>
      <w:r>
        <w:rPr>
          <w:rFonts w:ascii="Arial" w:cs="Arial" w:eastAsia="Arial" w:hAnsi="Arial"/>
          <w:color w:val="DB4437"/>
          <w:sz w:val="26"/>
          <w:szCs w:val="26"/>
        </w:rPr>
        <w:t xml:space="preserve"> ■</w:t>
      </w:r>
      <w:r>
        <w:rPr>
          <w:rFonts w:ascii="Arial" w:cs="Arial" w:eastAsia="Arial" w:hAnsi="Arial"/>
          <w:color w:val="0F9D58"/>
          <w:sz w:val="26"/>
          <w:szCs w:val="26"/>
        </w:rPr>
        <w:t xml:space="preserve"> ■</w:t>
      </w:r>
      <w:r>
        <w:rPr>
          <w:rFonts w:ascii="Arial" w:cs="Arial" w:eastAsia="Arial" w:hAnsi="Arial"/>
          <w:color w:val="F4B400"/>
          <w:sz w:val="26"/>
          <w:szCs w:val="26"/>
        </w:rPr>
        <w:t xml:space="preserve"> ■</w:t>
      </w: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06"/>
      </w:tblGrid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أعدّ الدراسة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الاسم والصفة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التواصل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البريد الإلكتروني والهاتف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موقع المشروع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المدينة والدولة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التاريخ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الشهر والسنة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الإصدار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مثال: مسودة 1 للعرض على البنك</w:t>
            </w:r>
          </w:p>
        </w:tc>
      </w:tr>
    </w:tbl>
    <w:p>
      <w:pPr>
        <w:bidi/>
        <w:spacing w:after="1300"/>
      </w:pPr>
    </w:p>
    <w:p>
      <w:pPr>
        <w:bidi/>
        <w:spacing w:after="120" w:line="320"/>
        <w:jc w:val="start"/>
      </w:pPr>
      <w:r>
        <w:rPr>
          <w:rFonts w:ascii="Arial" w:cs="Arial" w:eastAsia="Arial" w:hAnsi="Arial"/>
          <w:color w:val="8A8B8D"/>
          <w:sz w:val="17"/>
          <w:szCs w:val="17"/>
          <w:rtl/>
        </w:rPr>
        <w:t xml:space="preserve">نموذج مجاني من </w:t>
      </w:r>
      <w:hyperlink w:history="1" r:id="rIdtqxpnbvnv3-avgfmnqlbu">
        <w:r>
          <w:rPr>
            <w:rFonts w:ascii="Arial" w:cs="Arial" w:eastAsia="Arial" w:hAnsi="Arial"/>
            <w:b/>
            <w:bCs/>
            <w:color w:val="4285F4"/>
            <w:sz w:val="17"/>
            <w:szCs w:val="17"/>
            <w:u w:val="single"/>
            <w:rtl/>
          </w:rPr>
          <w:t xml:space="preserve">بزنس بلدر</w:t>
        </w:r>
      </w:hyperlink>
      <w:r>
        <w:rPr>
          <w:rFonts w:ascii="Arial" w:cs="Arial" w:eastAsia="Arial" w:hAnsi="Arial"/>
          <w:color w:val="8A8B8D"/>
          <w:sz w:val="17"/>
          <w:szCs w:val="17"/>
          <w:rtl/>
        </w:rPr>
        <w:t xml:space="preserve">. استبدل كل نص بين [ ] أو باللون الرمادي ببيانات مشروعك، ثم احذف هذا السطر.</w:t>
      </w:r>
    </w:p>
    <w:p>
      <w:pPr>
        <w:bidi/>
      </w:pPr>
      <w:r>
        <w:br w:type="page"/>
      </w:r>
    </w:p>
    <w:p>
      <w:pPr>
        <w:pStyle w:val="Heading1"/>
        <w:keepNext/>
        <w:bidi/>
        <w:spacing w:after="160" w:before="0"/>
        <w:jc w:val="start"/>
      </w:pPr>
      <w:r>
        <w:rPr>
          <w:rFonts w:ascii="Arial" w:cs="Arial" w:eastAsia="Arial" w:hAnsi="Arial"/>
          <w:b/>
          <w:bCs/>
          <w:color w:val="000000"/>
          <w:sz w:val="34"/>
          <w:szCs w:val="34"/>
          <w:rtl/>
        </w:rPr>
        <w:t xml:space="preserve">كيف تستخدم هذا النموذج</w:t>
      </w:r>
    </w:p>
    <w:p>
      <w:pPr>
        <w:bidi/>
        <w:spacing w:after="160" w:line="330"/>
        <w:jc w:val="start"/>
      </w:pPr>
      <w:r>
        <w:rPr>
          <w:rFonts w:ascii="Arial" w:cs="Arial" w:eastAsia="Arial" w:hAnsi="Arial"/>
          <w:color w:val="414042"/>
          <w:sz w:val="21"/>
          <w:szCs w:val="21"/>
          <w:rtl/>
        </w:rPr>
        <w:t xml:space="preserve">دراسة الجدوى تجيب عن سؤال واحد: هل يستحق هذا المشروع أموالك ووقتك؟ املأ الأقسام بالترتيب التالي، واستخدم ملف Excel المرفق للأرقام.</w:t>
      </w:r>
    </w:p>
    <w:p>
      <w:pPr>
        <w:pStyle w:val="ListParagraph"/>
        <w:numPr>
          <w:ilvl w:val="0"/>
          <w:numId w:val="2"/>
        </w:numPr>
        <w:bidi/>
        <w:spacing w:after="100" w:line="320"/>
        <w:jc w:val="start"/>
      </w:pPr>
      <w:r>
        <w:rPr>
          <w:rFonts w:ascii="Arial" w:cs="Arial" w:eastAsia="Arial" w:hAnsi="Arial"/>
          <w:b/>
          <w:bCs/>
          <w:color w:val="000000"/>
          <w:sz w:val="20"/>
          <w:szCs w:val="20"/>
          <w:rtl/>
        </w:rPr>
        <w:t xml:space="preserve">اجمع الحقائق. </w:t>
      </w: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عروض أسعار المعدات، الإيجار، الرواتب، أسعار المنافسين.</w:t>
      </w:r>
    </w:p>
    <w:p>
      <w:pPr>
        <w:pStyle w:val="ListParagraph"/>
        <w:numPr>
          <w:ilvl w:val="0"/>
          <w:numId w:val="2"/>
        </w:numPr>
        <w:bidi/>
        <w:spacing w:after="100" w:line="320"/>
        <w:jc w:val="start"/>
      </w:pPr>
      <w:r>
        <w:rPr>
          <w:rFonts w:ascii="Arial" w:cs="Arial" w:eastAsia="Arial" w:hAnsi="Arial"/>
          <w:b/>
          <w:bCs/>
          <w:color w:val="000000"/>
          <w:sz w:val="20"/>
          <w:szCs w:val="20"/>
          <w:rtl/>
        </w:rPr>
        <w:t xml:space="preserve">ادرس السوق أولًا. </w:t>
      </w: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املأ القسم 3 قبل أي أرقام، لأن الإيرادات تعتمد على الطلب الحقيقي.</w:t>
      </w:r>
    </w:p>
    <w:p>
      <w:pPr>
        <w:pStyle w:val="ListParagraph"/>
        <w:numPr>
          <w:ilvl w:val="0"/>
          <w:numId w:val="2"/>
        </w:numPr>
        <w:bidi/>
        <w:spacing w:after="100" w:line="320"/>
        <w:jc w:val="start"/>
      </w:pPr>
      <w:r>
        <w:rPr>
          <w:rFonts w:ascii="Arial" w:cs="Arial" w:eastAsia="Arial" w:hAnsi="Arial"/>
          <w:b/>
          <w:bCs/>
          <w:color w:val="000000"/>
          <w:sz w:val="20"/>
          <w:szCs w:val="20"/>
          <w:rtl/>
        </w:rPr>
        <w:t xml:space="preserve">حدّد التشغيل. </w:t>
      </w: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الموقع والمعدات والعمالة في القسم 4 تحدد تكاليفك.</w:t>
      </w:r>
    </w:p>
    <w:p>
      <w:pPr>
        <w:pStyle w:val="ListParagraph"/>
        <w:numPr>
          <w:ilvl w:val="0"/>
          <w:numId w:val="2"/>
        </w:numPr>
        <w:bidi/>
        <w:spacing w:after="100" w:line="320"/>
        <w:jc w:val="start"/>
      </w:pPr>
      <w:r>
        <w:rPr>
          <w:rFonts w:ascii="Arial" w:cs="Arial" w:eastAsia="Arial" w:hAnsi="Arial"/>
          <w:b/>
          <w:bCs/>
          <w:color w:val="000000"/>
          <w:sz w:val="20"/>
          <w:szCs w:val="20"/>
          <w:rtl/>
        </w:rPr>
        <w:t xml:space="preserve">احسب الأرقام في Excel. </w:t>
      </w: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اكتب مدخلاتك في ملف Excel، ثم انقل المؤشرات إلى القسم 5.</w:t>
      </w:r>
    </w:p>
    <w:p>
      <w:pPr>
        <w:pStyle w:val="ListParagraph"/>
        <w:numPr>
          <w:ilvl w:val="0"/>
          <w:numId w:val="2"/>
        </w:numPr>
        <w:bidi/>
        <w:spacing w:after="100" w:line="320"/>
        <w:jc w:val="start"/>
      </w:pPr>
      <w:r>
        <w:rPr>
          <w:rFonts w:ascii="Arial" w:cs="Arial" w:eastAsia="Arial" w:hAnsi="Arial"/>
          <w:b/>
          <w:bCs/>
          <w:color w:val="000000"/>
          <w:sz w:val="20"/>
          <w:szCs w:val="20"/>
          <w:rtl/>
        </w:rPr>
        <w:t xml:space="preserve">قيّم المخاطر. </w:t>
      </w: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ماذا يحدث لو قلّ الطلب أو ارتفعت التكاليف؟</w:t>
      </w:r>
    </w:p>
    <w:p>
      <w:pPr>
        <w:pStyle w:val="ListParagraph"/>
        <w:numPr>
          <w:ilvl w:val="0"/>
          <w:numId w:val="2"/>
        </w:numPr>
        <w:bidi/>
        <w:spacing w:after="100" w:line="320"/>
        <w:jc w:val="start"/>
      </w:pPr>
      <w:r>
        <w:rPr>
          <w:rFonts w:ascii="Arial" w:cs="Arial" w:eastAsia="Arial" w:hAnsi="Arial"/>
          <w:b/>
          <w:bCs/>
          <w:color w:val="000000"/>
          <w:sz w:val="20"/>
          <w:szCs w:val="20"/>
          <w:rtl/>
        </w:rPr>
        <w:t xml:space="preserve">اكتب النتيجة والملخص في النهاية. </w:t>
      </w: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القرار مبني على كل ما سبق.</w:t>
      </w:r>
    </w:p>
    <w:p>
      <w:pPr>
        <w:bidi/>
        <w:spacing w:after="120"/>
      </w:pP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06"/>
      </w:tblGrid>
      <w:tr>
        <w:trPr>
          <w:cantSplit/>
        </w:trPr>
        <w:tc>
          <w:tcPr>
            <w:tcW w:type="dxa" w:w="9306"/>
            <w:tcBorders>
              <w:top w:val="single" w:color="D0E1FC" w:sz="4"/>
              <w:left w:val="single" w:color="D0E1FC" w:sz="4"/>
              <w:bottom w:val="single" w:color="D0E1FC" w:sz="4"/>
              <w:right w:val="single" w:color="4285F4" w:sz="24"/>
            </w:tcBorders>
            <w:shd w:fill="ECF3FE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color w:val="4285F4"/>
                <w:sz w:val="19"/>
                <w:szCs w:val="19"/>
                <w:rtl/>
              </w:rPr>
              <w:t xml:space="preserve">نصيحة  </w:t>
            </w:r>
            <w:r>
              <w:rPr>
                <w:rFonts w:ascii="Arial" w:cs="Arial" w:eastAsia="Arial" w:hAnsi="Arial"/>
                <w:color w:val="414042"/>
                <w:sz w:val="19"/>
                <w:szCs w:val="19"/>
                <w:rtl/>
              </w:rPr>
              <w:t xml:space="preserve">دراسة الجدوى المختصرة لمشروع صغير تكون عادةً من 8 إلى 15 صفحة مع الجداول المالية. اجعل الجمل قصيرة وضع التفاصيل في الجداول.</w:t>
            </w:r>
          </w:p>
        </w:tc>
      </w:tr>
    </w:tbl>
    <w:p>
      <w:pPr>
        <w:bidi/>
        <w:spacing w:after="220"/>
      </w:pPr>
    </w:p>
    <w:p>
      <w:pPr>
        <w:pStyle w:val="Heading2"/>
        <w:keepNext/>
        <w:bidi/>
        <w:spacing w:after="120" w:before="280"/>
        <w:jc w:val="start"/>
      </w:pPr>
      <w:r>
        <w:rPr>
          <w:rFonts w:ascii="Arial" w:cs="Arial" w:eastAsia="Arial" w:hAnsi="Arial"/>
          <w:b/>
          <w:bCs/>
          <w:color w:val="000000"/>
          <w:sz w:val="24"/>
          <w:szCs w:val="24"/>
          <w:rtl/>
        </w:rPr>
        <w:t xml:space="preserve">المحتويات</w:t>
      </w:r>
    </w:p>
    <w:p>
      <w:pPr>
        <w:bidi/>
        <w:spacing w:after="60"/>
        <w:jc w:val="start"/>
      </w:pPr>
      <w:r>
        <w:rPr>
          <w:rFonts w:ascii="Arial" w:cs="Arial" w:eastAsia="Arial" w:hAnsi="Arial"/>
          <w:color w:val="000000"/>
          <w:sz w:val="20"/>
          <w:szCs w:val="20"/>
          <w:rtl/>
        </w:rPr>
        <w:t xml:space="preserve">1.  ملخص المشروع والتوصية</w:t>
      </w:r>
    </w:p>
    <w:p>
      <w:pPr>
        <w:bidi/>
        <w:spacing w:after="60"/>
        <w:jc w:val="start"/>
      </w:pPr>
      <w:r>
        <w:rPr>
          <w:rFonts w:ascii="Arial" w:cs="Arial" w:eastAsia="Arial" w:hAnsi="Arial"/>
          <w:color w:val="000000"/>
          <w:sz w:val="20"/>
          <w:szCs w:val="20"/>
          <w:rtl/>
        </w:rPr>
        <w:t xml:space="preserve">2.  وصف المشروع والشكل القانوني</w:t>
      </w:r>
    </w:p>
    <w:p>
      <w:pPr>
        <w:bidi/>
        <w:spacing w:after="60"/>
        <w:jc w:val="start"/>
      </w:pPr>
      <w:r>
        <w:rPr>
          <w:rFonts w:ascii="Arial" w:cs="Arial" w:eastAsia="Arial" w:hAnsi="Arial"/>
          <w:color w:val="000000"/>
          <w:sz w:val="20"/>
          <w:szCs w:val="20"/>
          <w:rtl/>
        </w:rPr>
        <w:t xml:space="preserve">3.  دراسة السوق</w:t>
      </w:r>
    </w:p>
    <w:p>
      <w:pPr>
        <w:bidi/>
        <w:spacing w:after="60"/>
        <w:jc w:val="start"/>
      </w:pPr>
      <w:r>
        <w:rPr>
          <w:rFonts w:ascii="Arial" w:cs="Arial" w:eastAsia="Arial" w:hAnsi="Arial"/>
          <w:color w:val="000000"/>
          <w:sz w:val="20"/>
          <w:szCs w:val="20"/>
          <w:rtl/>
        </w:rPr>
        <w:t xml:space="preserve">4.  الدراسة الفنية والتشغيلية</w:t>
      </w:r>
    </w:p>
    <w:p>
      <w:pPr>
        <w:bidi/>
        <w:spacing w:after="60"/>
        <w:jc w:val="start"/>
      </w:pPr>
      <w:r>
        <w:rPr>
          <w:rFonts w:ascii="Arial" w:cs="Arial" w:eastAsia="Arial" w:hAnsi="Arial"/>
          <w:color w:val="000000"/>
          <w:sz w:val="20"/>
          <w:szCs w:val="20"/>
          <w:rtl/>
        </w:rPr>
        <w:t xml:space="preserve">5.  الدراسة المالية</w:t>
      </w:r>
    </w:p>
    <w:p>
      <w:pPr>
        <w:bidi/>
        <w:spacing w:after="60"/>
        <w:jc w:val="start"/>
      </w:pPr>
      <w:r>
        <w:rPr>
          <w:rFonts w:ascii="Arial" w:cs="Arial" w:eastAsia="Arial" w:hAnsi="Arial"/>
          <w:color w:val="000000"/>
          <w:sz w:val="20"/>
          <w:szCs w:val="20"/>
          <w:rtl/>
        </w:rPr>
        <w:t xml:space="preserve">6.  المخاطر وخطة التعامل معها</w:t>
      </w:r>
    </w:p>
    <w:p>
      <w:pPr>
        <w:bidi/>
        <w:spacing w:after="60"/>
        <w:jc w:val="start"/>
      </w:pPr>
      <w:r>
        <w:rPr>
          <w:rFonts w:ascii="Arial" w:cs="Arial" w:eastAsia="Arial" w:hAnsi="Arial"/>
          <w:color w:val="000000"/>
          <w:sz w:val="20"/>
          <w:szCs w:val="20"/>
          <w:rtl/>
        </w:rPr>
        <w:t xml:space="preserve">7.  النتيجة والتوصية النهائية</w:t>
      </w:r>
    </w:p>
    <w:p>
      <w:pPr>
        <w:bidi/>
      </w:pPr>
      <w:r>
        <w:br w:type="page"/>
      </w:r>
    </w:p>
    <w:p>
      <w:pPr>
        <w:keepNext/>
        <w:bidi/>
        <w:spacing w:after="6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القسم 1</w:t>
      </w:r>
      <w:r>
        <w:rPr>
          <w:rFonts w:ascii="Arial" w:cs="Arial" w:eastAsia="Arial" w:hAnsi="Arial"/>
          <w:color w:val="8A8B8D"/>
          <w:sz w:val="18"/>
          <w:szCs w:val="18"/>
          <w:rtl/>
        </w:rPr>
        <w:t xml:space="preserve">   ·   صفحة واحدة · اكتبه في النهاية</w:t>
      </w:r>
    </w:p>
    <w:p>
      <w:pPr>
        <w:pStyle w:val="Heading1"/>
        <w:keepNext/>
        <w:bidi/>
        <w:spacing w:after="160" w:before="0"/>
        <w:jc w:val="start"/>
      </w:pPr>
      <w:r>
        <w:rPr>
          <w:rFonts w:ascii="Arial" w:cs="Arial" w:eastAsia="Arial" w:hAnsi="Arial"/>
          <w:b/>
          <w:bCs/>
          <w:color w:val="000000"/>
          <w:sz w:val="34"/>
          <w:szCs w:val="34"/>
          <w:rtl/>
        </w:rPr>
        <w:t xml:space="preserve">1. ملخص المشروع والتوصية</w:t>
      </w:r>
    </w:p>
    <w:p>
      <w:pPr>
        <w:bidi/>
        <w:spacing w:after="160" w:line="330"/>
        <w:jc w:val="start"/>
      </w:pPr>
      <w:r>
        <w:rPr>
          <w:rFonts w:ascii="Arial" w:cs="Arial" w:eastAsia="Arial" w:hAnsi="Arial"/>
          <w:color w:val="414042"/>
          <w:sz w:val="21"/>
          <w:szCs w:val="21"/>
          <w:rtl/>
        </w:rPr>
        <w:t xml:space="preserve">صفحة واحدة يقرأها البنك أو المستثمر أولًا: ما المشروع، وكم يكلّف، ومتى تسترد استثمارك، وما توصيتك.</w:t>
      </w:r>
    </w:p>
    <w:p>
      <w:pPr>
        <w:keepNext/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أسئلة تجيب عنها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ما المشروع وما الخدمة أو المنتج الذي يقدمه؟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كم تبلغ التكاليف الاستثمارية الإجمالية؟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ما الربح المتوقع في السنة الأولى، ومتى تسترد استثمارك؟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هل المشروع مجدٍ؟ وما الشروط اللازمة لنجاحه؟</w:t>
      </w:r>
    </w:p>
    <w:p>
      <w:pPr>
        <w:keepNext/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املأ الجدول</w:t>
      </w: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06"/>
      </w:tblGrid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المشروع في جملة واحدة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نقدّم … لـ … في …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إجمالي التكاليف الاستثمارية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المبلغ والعملة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صافي الربح المتوقع – السنة الأولى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من ملف Excel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فترة الاسترداد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بالأشهر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التوصية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مجدٍ / مجدٍ بشروط / غير مجدٍ</w:t>
            </w:r>
          </w:p>
        </w:tc>
      </w:tr>
    </w:tbl>
    <w:p>
      <w:pPr>
        <w:keepNext/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إجابتك</w:t>
      </w: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06"/>
      </w:tblGrid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</w:tbl>
    <w:p>
      <w:pPr>
        <w:bidi/>
        <w:spacing w:after="200"/>
      </w:pP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06"/>
      </w:tblGrid>
      <w:tr>
        <w:trPr>
          <w:cantSplit/>
        </w:trPr>
        <w:tc>
          <w:tcPr>
            <w:tcW w:type="dxa" w:w="9306"/>
            <w:tcBorders>
              <w:top w:val="single" w:color="D0E1FC" w:sz="4"/>
              <w:left w:val="single" w:color="D0E1FC" w:sz="4"/>
              <w:bottom w:val="single" w:color="D0E1FC" w:sz="4"/>
              <w:right w:val="single" w:color="4285F4" w:sz="24"/>
            </w:tcBorders>
            <w:shd w:fill="ECF3FE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color w:val="4285F4"/>
                <w:sz w:val="19"/>
                <w:szCs w:val="19"/>
                <w:rtl/>
              </w:rPr>
              <w:t xml:space="preserve">نصيحة  </w:t>
            </w:r>
            <w:r>
              <w:rPr>
                <w:rFonts w:ascii="Arial" w:cs="Arial" w:eastAsia="Arial" w:hAnsi="Arial"/>
                <w:color w:val="414042"/>
                <w:sz w:val="19"/>
                <w:szCs w:val="19"/>
                <w:rtl/>
              </w:rPr>
              <w:t xml:space="preserve">لا تكتب في الملخص أي رقم لا يظهر في الدراسة المالية، حتى يجد القارئ الأرقام نفسها في القسم 5.</w:t>
            </w:r>
          </w:p>
        </w:tc>
      </w:tr>
    </w:tbl>
    <w:p>
      <w:pPr>
        <w:bidi/>
      </w:pPr>
      <w:r>
        <w:br w:type="page"/>
      </w:r>
    </w:p>
    <w:p>
      <w:pPr>
        <w:keepNext/>
        <w:bidi/>
        <w:spacing w:after="6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القسم 2</w:t>
      </w:r>
      <w:r>
        <w:rPr>
          <w:rFonts w:ascii="Arial" w:cs="Arial" w:eastAsia="Arial" w:hAnsi="Arial"/>
          <w:color w:val="8A8B8D"/>
          <w:sz w:val="18"/>
          <w:szCs w:val="18"/>
          <w:rtl/>
        </w:rPr>
        <w:t xml:space="preserve">   ·   نصف صفحة إلى صفحة</w:t>
      </w:r>
    </w:p>
    <w:p>
      <w:pPr>
        <w:pStyle w:val="Heading1"/>
        <w:keepNext/>
        <w:bidi/>
        <w:spacing w:after="160" w:before="0"/>
        <w:jc w:val="start"/>
      </w:pPr>
      <w:r>
        <w:rPr>
          <w:rFonts w:ascii="Arial" w:cs="Arial" w:eastAsia="Arial" w:hAnsi="Arial"/>
          <w:b/>
          <w:bCs/>
          <w:color w:val="000000"/>
          <w:sz w:val="34"/>
          <w:szCs w:val="34"/>
          <w:rtl/>
        </w:rPr>
        <w:t xml:space="preserve">2. وصف المشروع والشكل القانوني</w:t>
      </w:r>
    </w:p>
    <w:p>
      <w:pPr>
        <w:bidi/>
        <w:spacing w:after="160" w:line="330"/>
        <w:jc w:val="start"/>
      </w:pPr>
      <w:r>
        <w:rPr>
          <w:rFonts w:ascii="Arial" w:cs="Arial" w:eastAsia="Arial" w:hAnsi="Arial"/>
          <w:color w:val="414042"/>
          <w:sz w:val="21"/>
          <w:szCs w:val="21"/>
          <w:rtl/>
        </w:rPr>
        <w:t xml:space="preserve">الحقائق الأساسية عن المشروع: النشاط، والمالكين، والشكل القانوني، والتراخيص المطلوبة.</w:t>
      </w:r>
    </w:p>
    <w:p>
      <w:pPr>
        <w:keepNext/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أسئلة تجيب عنها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ما النشاط بالتحديد، وما الخدمات التي ستقدمها؟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من المالكون، وما نسبة كل شريك؟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ما الشكل القانوني المناسب (منشأة فردية، شركة ذات مسؤولية محدودة…)؟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ما التراخيص والموافقات المطلوبة، ومتى تصدر؟</w:t>
      </w:r>
    </w:p>
    <w:p>
      <w:pPr>
        <w:keepNext/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املأ الجدول</w:t>
      </w: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06"/>
      </w:tblGrid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النشاط والخدمات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مثال: غسيل خارجي وداخلي وتلميع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المالكون ونسب الملكية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الأسماء والنسب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الشكل القانوني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النوع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التراخيص المطلوبة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النوع، الجهة، المدة المتوقعة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موعد بدء التشغيل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الشهر والسنة</w:t>
            </w:r>
          </w:p>
        </w:tc>
      </w:tr>
    </w:tbl>
    <w:p>
      <w:pPr>
        <w:keepNext/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إجابتك</w:t>
      </w: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06"/>
      </w:tblGrid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</w:tbl>
    <w:p>
      <w:pPr>
        <w:bidi/>
        <w:spacing w:after="200"/>
      </w:pP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06"/>
      </w:tblGrid>
      <w:tr>
        <w:trPr>
          <w:cantSplit/>
        </w:trPr>
        <w:tc>
          <w:tcPr>
            <w:tcW w:type="dxa" w:w="9306"/>
            <w:tcBorders>
              <w:top w:val="single" w:color="D0E1FC" w:sz="4"/>
              <w:left w:val="single" w:color="D0E1FC" w:sz="4"/>
              <w:bottom w:val="single" w:color="D0E1FC" w:sz="4"/>
              <w:right w:val="single" w:color="4285F4" w:sz="24"/>
            </w:tcBorders>
            <w:shd w:fill="ECF3FE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color w:val="4285F4"/>
                <w:sz w:val="19"/>
                <w:szCs w:val="19"/>
                <w:rtl/>
              </w:rPr>
              <w:t xml:space="preserve">نصيحة  </w:t>
            </w:r>
            <w:r>
              <w:rPr>
                <w:rFonts w:ascii="Arial" w:cs="Arial" w:eastAsia="Arial" w:hAnsi="Arial"/>
                <w:color w:val="414042"/>
                <w:sz w:val="19"/>
                <w:szCs w:val="19"/>
                <w:rtl/>
              </w:rPr>
              <w:t xml:space="preserve">اسأل الجهة المختصة في مدينتك عن التراخيص قبل توقيع عقد الإيجار، فبعض الأنشطة تحتاج موافقات خاصة للموقع.</w:t>
            </w:r>
          </w:p>
        </w:tc>
      </w:tr>
    </w:tbl>
    <w:p>
      <w:pPr>
        <w:bidi/>
      </w:pPr>
      <w:r>
        <w:br w:type="page"/>
      </w:r>
    </w:p>
    <w:p>
      <w:pPr>
        <w:keepNext/>
        <w:bidi/>
        <w:spacing w:after="6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القسم 3</w:t>
      </w:r>
      <w:r>
        <w:rPr>
          <w:rFonts w:ascii="Arial" w:cs="Arial" w:eastAsia="Arial" w:hAnsi="Arial"/>
          <w:color w:val="8A8B8D"/>
          <w:sz w:val="18"/>
          <w:szCs w:val="18"/>
          <w:rtl/>
        </w:rPr>
        <w:t xml:space="preserve">   ·   صفحتان إلى ثلاث</w:t>
      </w:r>
    </w:p>
    <w:p>
      <w:pPr>
        <w:pStyle w:val="Heading1"/>
        <w:keepNext/>
        <w:bidi/>
        <w:spacing w:after="160" w:before="0"/>
        <w:jc w:val="start"/>
      </w:pPr>
      <w:r>
        <w:rPr>
          <w:rFonts w:ascii="Arial" w:cs="Arial" w:eastAsia="Arial" w:hAnsi="Arial"/>
          <w:b/>
          <w:bCs/>
          <w:color w:val="000000"/>
          <w:sz w:val="34"/>
          <w:szCs w:val="34"/>
          <w:rtl/>
        </w:rPr>
        <w:t xml:space="preserve">3. دراسة السوق</w:t>
      </w:r>
    </w:p>
    <w:p>
      <w:pPr>
        <w:bidi/>
        <w:spacing w:after="160" w:line="330"/>
        <w:jc w:val="start"/>
      </w:pPr>
      <w:r>
        <w:rPr>
          <w:rFonts w:ascii="Arial" w:cs="Arial" w:eastAsia="Arial" w:hAnsi="Arial"/>
          <w:color w:val="414042"/>
          <w:sz w:val="21"/>
          <w:szCs w:val="21"/>
          <w:rtl/>
        </w:rPr>
        <w:t xml:space="preserve">هل يوجد طلب كافٍ؟ من العميل، وكم عدده، ومن المنافسون، وبأي سعر يبيعون؟</w:t>
      </w:r>
    </w:p>
    <w:p>
      <w:pPr>
        <w:keepNext/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أسئلة تجيب عنها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من العميل المستهدف بالتحديد، وأين يوجد؟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كم عدد العملاء المحتملين في منطقتك؟ وما مصدر هذا الرقم؟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من المنافسون القريبون، وما أسعارهم ونقاط ضعفهم؟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لماذا سيختارك العميل بدلًا منهم؟</w:t>
      </w:r>
    </w:p>
    <w:p>
      <w:pPr>
        <w:keepNext/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املأ الجدول</w:t>
      </w: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6"/>
        <w:gridCol w:w="1800"/>
        <w:gridCol w:w="2400"/>
        <w:gridCol w:w="2400"/>
      </w:tblGrid>
      <w:tr>
        <w:trPr>
          <w:cantSplit/>
          <w:tblHeader/>
        </w:trPr>
        <w:tc>
          <w:tcPr>
            <w:tcW w:type="dxa" w:w="2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41404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rtl/>
              </w:rPr>
              <w:t xml:space="preserve">المنافس</w:t>
            </w:r>
          </w:p>
        </w:tc>
        <w:tc>
          <w:tcPr>
            <w:tcW w:type="dxa" w:w="18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41404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rtl/>
              </w:rPr>
              <w:t xml:space="preserve">السعر</w:t>
            </w:r>
          </w:p>
        </w:tc>
        <w:tc>
          <w:tcPr>
            <w:tcW w:type="dxa" w:w="24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41404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rtl/>
              </w:rPr>
              <w:t xml:space="preserve">نقطة القوة</w:t>
            </w:r>
          </w:p>
        </w:tc>
        <w:tc>
          <w:tcPr>
            <w:tcW w:type="dxa" w:w="24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41404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rtl/>
              </w:rPr>
              <w:t xml:space="preserve">نقطة الضعف</w:t>
            </w:r>
          </w:p>
        </w:tc>
      </w:tr>
      <w:tr>
        <w:trPr>
          <w:cantSplit/>
        </w:trPr>
        <w:tc>
          <w:tcPr>
            <w:tcW w:type="dxa" w:w="2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18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18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18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</w:tbl>
    <w:p>
      <w:pPr>
        <w:keepNext/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إجابتك</w:t>
      </w: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06"/>
      </w:tblGrid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</w:tbl>
    <w:p>
      <w:pPr>
        <w:bidi/>
        <w:spacing w:after="200"/>
      </w:pP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06"/>
      </w:tblGrid>
      <w:tr>
        <w:trPr>
          <w:cantSplit/>
        </w:trPr>
        <w:tc>
          <w:tcPr>
            <w:tcW w:type="dxa" w:w="9306"/>
            <w:tcBorders>
              <w:top w:val="single" w:color="D0E1FC" w:sz="4"/>
              <w:left w:val="single" w:color="D0E1FC" w:sz="4"/>
              <w:bottom w:val="single" w:color="D0E1FC" w:sz="4"/>
              <w:right w:val="single" w:color="4285F4" w:sz="24"/>
            </w:tcBorders>
            <w:shd w:fill="ECF3FE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color w:val="4285F4"/>
                <w:sz w:val="19"/>
                <w:szCs w:val="19"/>
                <w:rtl/>
              </w:rPr>
              <w:t xml:space="preserve">نصيحة  </w:t>
            </w:r>
            <w:r>
              <w:rPr>
                <w:rFonts w:ascii="Arial" w:cs="Arial" w:eastAsia="Arial" w:hAnsi="Arial"/>
                <w:color w:val="414042"/>
                <w:sz w:val="19"/>
                <w:szCs w:val="19"/>
                <w:rtl/>
              </w:rPr>
              <w:t xml:space="preserve">زُر المنافسين واسأل العملاء المحتملين بنفسك. عشرون محادثة حقيقية أفضل من أي تقدير مكتبي.</w:t>
            </w:r>
          </w:p>
        </w:tc>
      </w:tr>
    </w:tbl>
    <w:p>
      <w:pPr>
        <w:bidi/>
      </w:pPr>
      <w:r>
        <w:br w:type="page"/>
      </w:r>
    </w:p>
    <w:p>
      <w:pPr>
        <w:keepNext/>
        <w:bidi/>
        <w:spacing w:after="6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القسم 4</w:t>
      </w:r>
      <w:r>
        <w:rPr>
          <w:rFonts w:ascii="Arial" w:cs="Arial" w:eastAsia="Arial" w:hAnsi="Arial"/>
          <w:color w:val="8A8B8D"/>
          <w:sz w:val="18"/>
          <w:szCs w:val="18"/>
          <w:rtl/>
        </w:rPr>
        <w:t xml:space="preserve">   ·   صفحة إلى صفحتين</w:t>
      </w:r>
    </w:p>
    <w:p>
      <w:pPr>
        <w:pStyle w:val="Heading1"/>
        <w:keepNext/>
        <w:bidi/>
        <w:spacing w:after="160" w:before="0"/>
        <w:jc w:val="start"/>
      </w:pPr>
      <w:r>
        <w:rPr>
          <w:rFonts w:ascii="Arial" w:cs="Arial" w:eastAsia="Arial" w:hAnsi="Arial"/>
          <w:b/>
          <w:bCs/>
          <w:color w:val="000000"/>
          <w:sz w:val="34"/>
          <w:szCs w:val="34"/>
          <w:rtl/>
        </w:rPr>
        <w:t xml:space="preserve">4. الدراسة الفنية والتشغيلية</w:t>
      </w:r>
    </w:p>
    <w:p>
      <w:pPr>
        <w:bidi/>
        <w:spacing w:after="160" w:line="330"/>
        <w:jc w:val="start"/>
      </w:pPr>
      <w:r>
        <w:rPr>
          <w:rFonts w:ascii="Arial" w:cs="Arial" w:eastAsia="Arial" w:hAnsi="Arial"/>
          <w:color w:val="414042"/>
          <w:sz w:val="21"/>
          <w:szCs w:val="21"/>
          <w:rtl/>
        </w:rPr>
        <w:t xml:space="preserve">ما الذي تحتاجه لتشغيل المشروع كل يوم: الموقع، والمعدات، والموردون، والعمالة، والطاقة التشغيلية.</w:t>
      </w:r>
    </w:p>
    <w:p>
      <w:pPr>
        <w:keepNext/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أسئلة تجيب عنها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أين الموقع، وما مساحته وتكلفته؟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ما المعدات المطلوبة، وما أسعارها حسب عروض الموردين؟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كم عاملًا تحتاج، وما رواتبهم؟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ما أقصى طاقة تشغيلية (مثلًا: عدد السيارات في اليوم)؟</w:t>
      </w:r>
    </w:p>
    <w:p>
      <w:pPr>
        <w:keepNext/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املأ الجدول</w:t>
      </w: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6"/>
        <w:gridCol w:w="1500"/>
        <w:gridCol w:w="2000"/>
        <w:gridCol w:w="2500"/>
      </w:tblGrid>
      <w:tr>
        <w:trPr>
          <w:cantSplit/>
          <w:tblHeader/>
        </w:trPr>
        <w:tc>
          <w:tcPr>
            <w:tcW w:type="dxa" w:w="33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41404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rtl/>
              </w:rPr>
              <w:t xml:space="preserve">البند</w:t>
            </w:r>
          </w:p>
        </w:tc>
        <w:tc>
          <w:tcPr>
            <w:tcW w:type="dxa" w:w="1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41404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rtl/>
              </w:rPr>
              <w:t xml:space="preserve">الكمية</w:t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41404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rtl/>
              </w:rPr>
              <w:t xml:space="preserve">التكلفة</w:t>
            </w:r>
          </w:p>
        </w:tc>
        <w:tc>
          <w:tcPr>
            <w:tcW w:type="dxa" w:w="2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41404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rtl/>
              </w:rPr>
              <w:t xml:space="preserve">المورد</w:t>
            </w:r>
          </w:p>
        </w:tc>
      </w:tr>
      <w:tr>
        <w:trPr>
          <w:cantSplit/>
        </w:trPr>
        <w:tc>
          <w:tcPr>
            <w:tcW w:type="dxa" w:w="33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>المعدات</w:t>
            </w:r>
          </w:p>
        </w:tc>
        <w:tc>
          <w:tcPr>
            <w:tcW w:type="dxa" w:w="1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>التجهيزات</w:t>
            </w:r>
          </w:p>
        </w:tc>
        <w:tc>
          <w:tcPr>
            <w:tcW w:type="dxa" w:w="1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>المستلزمات</w:t>
            </w:r>
          </w:p>
        </w:tc>
        <w:tc>
          <w:tcPr>
            <w:tcW w:type="dxa" w:w="1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>العمالة</w:t>
            </w:r>
          </w:p>
        </w:tc>
        <w:tc>
          <w:tcPr>
            <w:tcW w:type="dxa" w:w="1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</w:tbl>
    <w:p>
      <w:pPr>
        <w:keepNext/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إجابتك</w:t>
      </w: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06"/>
      </w:tblGrid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</w:tbl>
    <w:p>
      <w:pPr>
        <w:bidi/>
        <w:spacing w:after="200"/>
      </w:pP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06"/>
      </w:tblGrid>
      <w:tr>
        <w:trPr>
          <w:cantSplit/>
        </w:trPr>
        <w:tc>
          <w:tcPr>
            <w:tcW w:type="dxa" w:w="9306"/>
            <w:tcBorders>
              <w:top w:val="single" w:color="D0E1FC" w:sz="4"/>
              <w:left w:val="single" w:color="D0E1FC" w:sz="4"/>
              <w:bottom w:val="single" w:color="D0E1FC" w:sz="4"/>
              <w:right w:val="single" w:color="4285F4" w:sz="24"/>
            </w:tcBorders>
            <w:shd w:fill="ECF3FE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color w:val="4285F4"/>
                <w:sz w:val="19"/>
                <w:szCs w:val="19"/>
                <w:rtl/>
              </w:rPr>
              <w:t xml:space="preserve">نصيحة  </w:t>
            </w:r>
            <w:r>
              <w:rPr>
                <w:rFonts w:ascii="Arial" w:cs="Arial" w:eastAsia="Arial" w:hAnsi="Arial"/>
                <w:color w:val="414042"/>
                <w:sz w:val="19"/>
                <w:szCs w:val="19"/>
                <w:rtl/>
              </w:rPr>
              <w:t xml:space="preserve">اطلب عرضَي سعر على الأقل لكل معدّة رئيسية، وأرفقهما في الملاحق.</w:t>
            </w:r>
          </w:p>
        </w:tc>
      </w:tr>
    </w:tbl>
    <w:p>
      <w:pPr>
        <w:bidi/>
      </w:pPr>
      <w:r>
        <w:br w:type="page"/>
      </w:r>
    </w:p>
    <w:p>
      <w:pPr>
        <w:keepNext/>
        <w:bidi/>
        <w:spacing w:after="6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القسم 5</w:t>
      </w:r>
      <w:r>
        <w:rPr>
          <w:rFonts w:ascii="Arial" w:cs="Arial" w:eastAsia="Arial" w:hAnsi="Arial"/>
          <w:color w:val="8A8B8D"/>
          <w:sz w:val="18"/>
          <w:szCs w:val="18"/>
          <w:rtl/>
        </w:rPr>
        <w:t xml:space="preserve">   ·   صفحتان إلى أربع + ملف Excel</w:t>
      </w:r>
    </w:p>
    <w:p>
      <w:pPr>
        <w:pStyle w:val="Heading1"/>
        <w:keepNext/>
        <w:bidi/>
        <w:spacing w:after="160" w:before="0"/>
        <w:jc w:val="start"/>
      </w:pPr>
      <w:r>
        <w:rPr>
          <w:rFonts w:ascii="Arial" w:cs="Arial" w:eastAsia="Arial" w:hAnsi="Arial"/>
          <w:b/>
          <w:bCs/>
          <w:color w:val="000000"/>
          <w:sz w:val="34"/>
          <w:szCs w:val="34"/>
          <w:rtl/>
        </w:rPr>
        <w:t xml:space="preserve">5. الدراسة المالية</w:t>
      </w:r>
    </w:p>
    <w:p>
      <w:pPr>
        <w:bidi/>
        <w:spacing w:after="160" w:line="330"/>
        <w:jc w:val="start"/>
      </w:pPr>
      <w:r>
        <w:rPr>
          <w:rFonts w:ascii="Arial" w:cs="Arial" w:eastAsia="Arial" w:hAnsi="Arial"/>
          <w:color w:val="414042"/>
          <w:sz w:val="21"/>
          <w:szCs w:val="21"/>
          <w:rtl/>
        </w:rPr>
        <w:t xml:space="preserve">الأرقام التي تحدد القرار: كم تحتاج للبدء، وكم ستكسب، ومتى تسترد أموالك. احسبها في ملف Excel المرفق، ثم انقل النتائج إلى الجداول التالية.</w:t>
      </w:r>
    </w:p>
    <w:p>
      <w:pPr>
        <w:keepNext/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أسئلة تجيب عنها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كم تبلغ التكاليف الاستثمارية، ومن أين سيأتي التمويل؟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ما الإيرادات المتوقعة شهريًا في السنة الأولى؟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ما التكاليف الثابتة والمتغيرة؟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متى يصل المشروع إلى نقطة التعادل، ومتى تسترد استثمارك؟</w:t>
      </w:r>
    </w:p>
    <w:p>
      <w:pPr>
        <w:pStyle w:val="Heading2"/>
        <w:keepNext/>
        <w:bidi/>
        <w:spacing w:after="120" w:before="280"/>
        <w:jc w:val="start"/>
      </w:pPr>
      <w:r>
        <w:rPr>
          <w:rFonts w:ascii="Arial" w:cs="Arial" w:eastAsia="Arial" w:hAnsi="Arial"/>
          <w:b/>
          <w:bCs/>
          <w:color w:val="000000"/>
          <w:sz w:val="24"/>
          <w:szCs w:val="24"/>
          <w:rtl/>
        </w:rPr>
        <w:t xml:space="preserve">5.1 التكاليف الاستثمارية</w:t>
      </w: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6"/>
        <w:gridCol w:w="2000"/>
        <w:gridCol w:w="3400"/>
      </w:tblGrid>
      <w:tr>
        <w:trPr>
          <w:cantSplit/>
          <w:tblHeader/>
        </w:trPr>
        <w:tc>
          <w:tcPr>
            <w:tcW w:type="dxa" w:w="39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41404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rtl/>
              </w:rPr>
              <w:t xml:space="preserve">البند</w:t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41404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rtl/>
              </w:rPr>
              <w:t xml:space="preserve">المبلغ</w:t>
            </w:r>
          </w:p>
        </w:tc>
        <w:tc>
          <w:tcPr>
            <w:tcW w:type="dxa" w:w="34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41404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rtl/>
              </w:rPr>
              <w:t xml:space="preserve">ملاحظات</w:t>
            </w:r>
          </w:p>
        </w:tc>
      </w:tr>
      <w:tr>
        <w:trPr>
          <w:cantSplit/>
        </w:trPr>
        <w:tc>
          <w:tcPr>
            <w:tcW w:type="dxa" w:w="39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>المعدات</w:t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34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>التجهيزات</w:t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34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>التراخيص والتأمينات</w:t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34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>مستلزمات بداية التشغيل</w:t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34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>رأس المال العامل</w:t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34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>الإجمالي</w:t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34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</w:tbl>
    <w:p>
      <w:pPr>
        <w:pStyle w:val="Heading2"/>
        <w:keepNext/>
        <w:bidi/>
        <w:spacing w:after="120" w:before="280"/>
        <w:jc w:val="start"/>
      </w:pPr>
      <w:r>
        <w:rPr>
          <w:rFonts w:ascii="Arial" w:cs="Arial" w:eastAsia="Arial" w:hAnsi="Arial"/>
          <w:b/>
          <w:bCs/>
          <w:color w:val="000000"/>
          <w:sz w:val="24"/>
          <w:szCs w:val="24"/>
          <w:rtl/>
        </w:rPr>
        <w:t xml:space="preserve">5.2 الإيرادات والتكاليف المتوقعة</w:t>
      </w: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6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3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41404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rtl/>
              </w:rPr>
              <w:t xml:space="preserve">البند</w:t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41404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rtl/>
              </w:rPr>
              <w:t xml:space="preserve">السنة 1</w:t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41404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rtl/>
              </w:rPr>
              <w:t xml:space="preserve">السنة 2</w:t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41404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rtl/>
              </w:rPr>
              <w:t xml:space="preserve">السنة 3</w:t>
            </w:r>
          </w:p>
        </w:tc>
      </w:tr>
      <w:tr>
        <w:trPr>
          <w:cantSplit/>
        </w:trPr>
        <w:tc>
          <w:tcPr>
            <w:tcW w:type="dxa" w:w="33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>الإيرادات</w:t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>التكاليف المتغيرة</w:t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>التكاليف الثابتة</w:t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>الإهلاك</w:t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>صافي الربح قبل الضريبة</w:t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33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>صافي الربح بعد الضريبة</w:t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20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</w:tbl>
    <w:p>
      <w:pPr>
        <w:pStyle w:val="Heading2"/>
        <w:keepNext/>
        <w:bidi/>
        <w:spacing w:after="120" w:before="280"/>
        <w:jc w:val="start"/>
      </w:pPr>
      <w:r>
        <w:rPr>
          <w:rFonts w:ascii="Arial" w:cs="Arial" w:eastAsia="Arial" w:hAnsi="Arial"/>
          <w:b/>
          <w:bCs/>
          <w:color w:val="000000"/>
          <w:sz w:val="24"/>
          <w:szCs w:val="24"/>
          <w:rtl/>
        </w:rPr>
        <w:t xml:space="preserve">5.3 التدفقات النقدية</w:t>
      </w: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6"/>
        <w:gridCol w:w="1650"/>
        <w:gridCol w:w="1650"/>
        <w:gridCol w:w="1650"/>
        <w:gridCol w:w="1650"/>
      </w:tblGrid>
      <w:tr>
        <w:trPr>
          <w:cantSplit/>
          <w:tblHeader/>
        </w:trPr>
        <w:tc>
          <w:tcPr>
            <w:tcW w:type="dxa" w:w="2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41404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rtl/>
              </w:rPr>
              <w:t xml:space="preserve">البند</w:t>
            </w:r>
          </w:p>
        </w:tc>
        <w:tc>
          <w:tcPr>
            <w:tcW w:type="dxa" w:w="165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41404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rtl/>
              </w:rPr>
              <w:t xml:space="preserve">البداية</w:t>
            </w:r>
          </w:p>
        </w:tc>
        <w:tc>
          <w:tcPr>
            <w:tcW w:type="dxa" w:w="165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41404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rtl/>
              </w:rPr>
              <w:t xml:space="preserve">السنة 1</w:t>
            </w:r>
          </w:p>
        </w:tc>
        <w:tc>
          <w:tcPr>
            <w:tcW w:type="dxa" w:w="165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41404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rtl/>
              </w:rPr>
              <w:t xml:space="preserve">السنة 2</w:t>
            </w:r>
          </w:p>
        </w:tc>
        <w:tc>
          <w:tcPr>
            <w:tcW w:type="dxa" w:w="165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41404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rtl/>
              </w:rPr>
              <w:t xml:space="preserve">السنة 3</w:t>
            </w:r>
          </w:p>
        </w:tc>
      </w:tr>
      <w:tr>
        <w:trPr>
          <w:cantSplit/>
        </w:trPr>
        <w:tc>
          <w:tcPr>
            <w:tcW w:type="dxa" w:w="2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>صافي التدفق النقدي</w:t>
            </w:r>
          </w:p>
        </w:tc>
        <w:tc>
          <w:tcPr>
            <w:tcW w:type="dxa" w:w="165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165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165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165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>التدفق النقدي التراكمي</w:t>
            </w:r>
          </w:p>
        </w:tc>
        <w:tc>
          <w:tcPr>
            <w:tcW w:type="dxa" w:w="165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165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165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165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</w:tbl>
    <w:p>
      <w:pPr>
        <w:pStyle w:val="Heading2"/>
        <w:keepNext/>
        <w:bidi/>
        <w:spacing w:after="120" w:before="280"/>
        <w:jc w:val="start"/>
      </w:pPr>
      <w:r>
        <w:rPr>
          <w:rFonts w:ascii="Arial" w:cs="Arial" w:eastAsia="Arial" w:hAnsi="Arial"/>
          <w:b/>
          <w:bCs/>
          <w:color w:val="000000"/>
          <w:sz w:val="24"/>
          <w:szCs w:val="24"/>
          <w:rtl/>
        </w:rPr>
        <w:t xml:space="preserve">5.4 مؤشرات الجدوى</w:t>
      </w: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06"/>
      </w:tblGrid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نقطة التعادل (عدد الوحدات في الشهر)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من ورقة «المؤشرات»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فترة الاسترداد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بالأشهر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العائد على الاستثمار – السنة الأولى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%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صافي القيمة الحالية (3 سنوات)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المبلغ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معدل العائد الداخلي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%</w:t>
            </w:r>
          </w:p>
        </w:tc>
      </w:tr>
    </w:tbl>
    <w:p>
      <w:pPr>
        <w:pStyle w:val="Heading2"/>
        <w:keepNext/>
        <w:bidi/>
        <w:spacing w:after="120" w:before="280"/>
        <w:jc w:val="start"/>
      </w:pPr>
      <w:r>
        <w:rPr>
          <w:rFonts w:ascii="Arial" w:cs="Arial" w:eastAsia="Arial" w:hAnsi="Arial"/>
          <w:b/>
          <w:bCs/>
          <w:color w:val="000000"/>
          <w:sz w:val="24"/>
          <w:szCs w:val="24"/>
          <w:rtl/>
        </w:rPr>
        <w:t xml:space="preserve">5.5 تحليل الحساسية</w:t>
      </w: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06"/>
      </w:tblGrid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لو انخفض الطلب بنسبة 20%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صافي الربح الشهري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لو انخفض السعر بنسبة 10%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صافي الربح الشهري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أسوأ حالة (الاثنان معًا)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هل يغطي المشروع تكاليفه؟</w:t>
            </w:r>
          </w:p>
        </w:tc>
      </w:tr>
    </w:tbl>
    <w:p>
      <w:pPr>
        <w:bidi/>
        <w:spacing w:after="200"/>
      </w:pP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06"/>
      </w:tblGrid>
      <w:tr>
        <w:trPr>
          <w:cantSplit/>
        </w:trPr>
        <w:tc>
          <w:tcPr>
            <w:tcW w:type="dxa" w:w="9306"/>
            <w:tcBorders>
              <w:top w:val="single" w:color="D0E1FC" w:sz="4"/>
              <w:left w:val="single" w:color="D0E1FC" w:sz="4"/>
              <w:bottom w:val="single" w:color="D0E1FC" w:sz="4"/>
              <w:right w:val="single" w:color="4285F4" w:sz="24"/>
            </w:tcBorders>
            <w:shd w:fill="ECF3FE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color w:val="4285F4"/>
                <w:sz w:val="19"/>
                <w:szCs w:val="19"/>
                <w:rtl/>
              </w:rPr>
              <w:t xml:space="preserve">نصيحة  </w:t>
            </w:r>
            <w:r>
              <w:rPr>
                <w:rFonts w:ascii="Arial" w:cs="Arial" w:eastAsia="Arial" w:hAnsi="Arial"/>
                <w:color w:val="414042"/>
                <w:sz w:val="19"/>
                <w:szCs w:val="19"/>
                <w:rtl/>
              </w:rPr>
              <w:t xml:space="preserve">اكتب كل افتراض بجانب الرقم الذي يعتمد عليه. البنك يسأل دائمًا: من أين جاء هذا الرقم؟</w:t>
            </w:r>
          </w:p>
        </w:tc>
      </w:tr>
    </w:tbl>
    <w:p>
      <w:pPr>
        <w:bidi/>
        <w:spacing w:after="160"/>
      </w:pP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06"/>
      </w:tblGrid>
      <w:tr>
        <w:trPr>
          <w:cantSplit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0000" w:color="auto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bidi/>
              <w:spacing w:after="160"/>
              <w:jc w:val="start"/>
            </w:pPr>
            <w:r>
              <w:drawing>
                <wp:inline distT="0" distB="0" distL="0" distR="0">
                  <wp:extent cx="1447800" cy="352425"/>
                  <wp:effectExtent t="0" r="0" b="0" l="0"/>
                  <wp:docPr id="2" name="شعار بزنس بلدر" descr="شعار بزنس بلدر" title="بزنس بلد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80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هل تريد اختبار جدوى فكرتك بشكل أسرع؟</w:t>
            </w:r>
          </w:p>
          <w:p>
            <w:pPr>
              <w:bidi/>
              <w:spacing w:after="100"/>
              <w:jc w:val="start"/>
            </w:pPr>
            <w:r>
              <w:rPr>
                <w:rFonts w:ascii="Arial" w:cs="Arial" w:eastAsia="Arial" w:hAnsi="Arial"/>
                <w:color w:val="E6E7E8"/>
                <w:sz w:val="19"/>
                <w:szCs w:val="19"/>
                <w:rtl/>
              </w:rPr>
              <w:t xml:space="preserve">في بزنس بلدر تمنحك «النظرة الواقعية» درجة جدوى من 100 مقارنة بمؤشرات مجالك، مع أهم المخاطر والخطوات التالية. ثم تبني توقعاتك المالية الكاملة: قائمة الأرباح والخسائر، والميزانية العمومية، وقائمة التدفقات النقدية. جرّب مجانًا 7 أيام دون بطاقة ائتمان.</w:t>
            </w:r>
          </w:p>
          <w:p>
            <w:pPr>
              <w:bidi/>
              <w:spacing w:after="0"/>
              <w:jc w:val="start"/>
            </w:pPr>
            <w:hyperlink w:history="1" r:id="rIdzkauxjfdtcprfpv2iaymg">
              <w:r>
                <w:rPr>
                  <w:rFonts w:ascii="Arial" w:cs="Arial" w:eastAsia="Arial" w:hAnsi="Arial"/>
                  <w:b/>
                  <w:bCs/>
                  <w:color w:val="F4B400"/>
                  <w:sz w:val="19"/>
                  <w:szCs w:val="19"/>
                  <w:u w:val="single"/>
                  <w:rtl/>
                </w:rPr>
                <w:t xml:space="preserve">ابدأ «النظرة الواقعية» على bznsbuilder.com ←</w:t>
              </w:r>
            </w:hyperlink>
          </w:p>
        </w:tc>
      </w:tr>
    </w:tbl>
    <w:p>
      <w:pPr>
        <w:bidi/>
      </w:pPr>
      <w:r>
        <w:br w:type="page"/>
      </w:r>
    </w:p>
    <w:p>
      <w:pPr>
        <w:keepNext/>
        <w:bidi/>
        <w:spacing w:after="6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القسم 6</w:t>
      </w:r>
      <w:r>
        <w:rPr>
          <w:rFonts w:ascii="Arial" w:cs="Arial" w:eastAsia="Arial" w:hAnsi="Arial"/>
          <w:color w:val="8A8B8D"/>
          <w:sz w:val="18"/>
          <w:szCs w:val="18"/>
          <w:rtl/>
        </w:rPr>
        <w:t xml:space="preserve">   ·   صفحة واحدة</w:t>
      </w:r>
    </w:p>
    <w:p>
      <w:pPr>
        <w:pStyle w:val="Heading1"/>
        <w:keepNext/>
        <w:bidi/>
        <w:spacing w:after="160" w:before="0"/>
        <w:jc w:val="start"/>
      </w:pPr>
      <w:r>
        <w:rPr>
          <w:rFonts w:ascii="Arial" w:cs="Arial" w:eastAsia="Arial" w:hAnsi="Arial"/>
          <w:b/>
          <w:bCs/>
          <w:color w:val="000000"/>
          <w:sz w:val="34"/>
          <w:szCs w:val="34"/>
          <w:rtl/>
        </w:rPr>
        <w:t xml:space="preserve">6. المخاطر وخطة التعامل معها</w:t>
      </w:r>
    </w:p>
    <w:p>
      <w:pPr>
        <w:bidi/>
        <w:spacing w:after="160" w:line="330"/>
        <w:jc w:val="start"/>
      </w:pPr>
      <w:r>
        <w:rPr>
          <w:rFonts w:ascii="Arial" w:cs="Arial" w:eastAsia="Arial" w:hAnsi="Arial"/>
          <w:color w:val="414042"/>
          <w:sz w:val="21"/>
          <w:szCs w:val="21"/>
          <w:rtl/>
        </w:rPr>
        <w:t xml:space="preserve">ما الذي قد يؤدي إلى فشل المشروع، وماذا ستفعل لو حدث؟</w:t>
      </w:r>
    </w:p>
    <w:p>
      <w:pPr>
        <w:keepNext/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أسئلة تجيب عنها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ما أكبر ثلاثة مخاطر على المشروع؟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ما احتمال كل خطر، وما أثره على الأرباح؟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ما الإجراء الذي ستتخذه لتقليل كل خطر؟</w:t>
      </w:r>
    </w:p>
    <w:p>
      <w:pPr>
        <w:keepNext/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املأ الجدول</w:t>
      </w: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6"/>
        <w:gridCol w:w="1500"/>
        <w:gridCol w:w="1500"/>
        <w:gridCol w:w="3500"/>
      </w:tblGrid>
      <w:tr>
        <w:trPr>
          <w:cantSplit/>
          <w:tblHeader/>
        </w:trPr>
        <w:tc>
          <w:tcPr>
            <w:tcW w:type="dxa" w:w="28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41404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rtl/>
              </w:rPr>
              <w:t xml:space="preserve">الخطر</w:t>
            </w:r>
          </w:p>
        </w:tc>
        <w:tc>
          <w:tcPr>
            <w:tcW w:type="dxa" w:w="1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41404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rtl/>
              </w:rPr>
              <w:t xml:space="preserve">الاحتمال</w:t>
            </w:r>
          </w:p>
        </w:tc>
        <w:tc>
          <w:tcPr>
            <w:tcW w:type="dxa" w:w="1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41404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rtl/>
              </w:rPr>
              <w:t xml:space="preserve">الأثر</w:t>
            </w:r>
          </w:p>
        </w:tc>
        <w:tc>
          <w:tcPr>
            <w:tcW w:type="dxa" w:w="3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414042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rtl/>
              </w:rPr>
              <w:t xml:space="preserve">خطة التعامل</w:t>
            </w:r>
          </w:p>
        </w:tc>
      </w:tr>
      <w:tr>
        <w:trPr>
          <w:cantSplit/>
        </w:trPr>
        <w:tc>
          <w:tcPr>
            <w:tcW w:type="dxa" w:w="28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>انخفاض الطلب</w:t>
            </w:r>
          </w:p>
        </w:tc>
        <w:tc>
          <w:tcPr>
            <w:tcW w:type="dxa" w:w="1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1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3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28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>ارتفاع التكاليف</w:t>
            </w:r>
          </w:p>
        </w:tc>
        <w:tc>
          <w:tcPr>
            <w:tcW w:type="dxa" w:w="1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1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3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28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>تأخر التراخيص</w:t>
            </w:r>
          </w:p>
        </w:tc>
        <w:tc>
          <w:tcPr>
            <w:tcW w:type="dxa" w:w="1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1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3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28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1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1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  <w:tc>
          <w:tcPr>
            <w:tcW w:type="dxa" w:w="35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 w:val="false"/>
                <w:iCs w:val="false"/>
                <w:color w:val="414042"/>
                <w:sz w:val="17"/>
                <w:szCs w:val="17"/>
                <w:rtl/>
              </w:rPr>
              <w:t xml:space="preserve"/>
            </w:r>
          </w:p>
        </w:tc>
      </w:tr>
    </w:tbl>
    <w:p>
      <w:pPr>
        <w:keepNext/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إجابتك</w:t>
      </w: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06"/>
      </w:tblGrid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</w:tbl>
    <w:p>
      <w:pPr>
        <w:bidi/>
        <w:spacing w:after="200"/>
      </w:pP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06"/>
      </w:tblGrid>
      <w:tr>
        <w:trPr>
          <w:cantSplit/>
        </w:trPr>
        <w:tc>
          <w:tcPr>
            <w:tcW w:type="dxa" w:w="9306"/>
            <w:tcBorders>
              <w:top w:val="single" w:color="D0E1FC" w:sz="4"/>
              <w:left w:val="single" w:color="D0E1FC" w:sz="4"/>
              <w:bottom w:val="single" w:color="D0E1FC" w:sz="4"/>
              <w:right w:val="single" w:color="4285F4" w:sz="24"/>
            </w:tcBorders>
            <w:shd w:fill="ECF3FE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color w:val="4285F4"/>
                <w:sz w:val="19"/>
                <w:szCs w:val="19"/>
                <w:rtl/>
              </w:rPr>
              <w:t xml:space="preserve">نصيحة  </w:t>
            </w:r>
            <w:r>
              <w:rPr>
                <w:rFonts w:ascii="Arial" w:cs="Arial" w:eastAsia="Arial" w:hAnsi="Arial"/>
                <w:color w:val="414042"/>
                <w:sz w:val="19"/>
                <w:szCs w:val="19"/>
                <w:rtl/>
              </w:rPr>
              <w:t xml:space="preserve">اربط كل خطر بنتيجة في تحليل الحساسية (القسم 5.5)، حتى يرى القارئ أنك اختبرت الأرقام.</w:t>
            </w:r>
          </w:p>
        </w:tc>
      </w:tr>
    </w:tbl>
    <w:p>
      <w:pPr>
        <w:bidi/>
      </w:pPr>
      <w:r>
        <w:br w:type="page"/>
      </w:r>
    </w:p>
    <w:p>
      <w:pPr>
        <w:keepNext/>
        <w:bidi/>
        <w:spacing w:after="6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القسم 7</w:t>
      </w:r>
      <w:r>
        <w:rPr>
          <w:rFonts w:ascii="Arial" w:cs="Arial" w:eastAsia="Arial" w:hAnsi="Arial"/>
          <w:color w:val="8A8B8D"/>
          <w:sz w:val="18"/>
          <w:szCs w:val="18"/>
          <w:rtl/>
        </w:rPr>
        <w:t xml:space="preserve">   ·   نصف صفحة</w:t>
      </w:r>
    </w:p>
    <w:p>
      <w:pPr>
        <w:pStyle w:val="Heading1"/>
        <w:keepNext/>
        <w:bidi/>
        <w:spacing w:after="160" w:before="0"/>
        <w:jc w:val="start"/>
      </w:pPr>
      <w:r>
        <w:rPr>
          <w:rFonts w:ascii="Arial" w:cs="Arial" w:eastAsia="Arial" w:hAnsi="Arial"/>
          <w:b/>
          <w:bCs/>
          <w:color w:val="000000"/>
          <w:sz w:val="34"/>
          <w:szCs w:val="34"/>
          <w:rtl/>
        </w:rPr>
        <w:t xml:space="preserve">7. النتيجة والتوصية النهائية</w:t>
      </w:r>
    </w:p>
    <w:p>
      <w:pPr>
        <w:bidi/>
        <w:spacing w:after="160" w:line="330"/>
        <w:jc w:val="start"/>
      </w:pPr>
      <w:r>
        <w:rPr>
          <w:rFonts w:ascii="Arial" w:cs="Arial" w:eastAsia="Arial" w:hAnsi="Arial"/>
          <w:color w:val="414042"/>
          <w:sz w:val="21"/>
          <w:szCs w:val="21"/>
          <w:rtl/>
        </w:rPr>
        <w:t xml:space="preserve">قرارك المبني على الدراسة: هل تنفذ المشروع، وبأي شروط؟</w:t>
      </w:r>
    </w:p>
    <w:p>
      <w:pPr>
        <w:keepNext/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أسئلة تجيب عنها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هل المشروع مجدٍ تسويقيًا وفنيًا وماليًا؟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ما الشروط اللازمة لنجاحه (حد أدنى من العملاء، سعر معين، تمويل)؟</w:t>
      </w:r>
    </w:p>
    <w:p>
      <w:pPr>
        <w:pStyle w:val="ListParagraph"/>
        <w:numPr>
          <w:ilvl w:val="0"/>
          <w:numId w:val="3"/>
        </w:numPr>
        <w:bidi/>
        <w:spacing w:after="60" w:line="300"/>
        <w:jc w:val="start"/>
      </w:pPr>
      <w:r>
        <w:rPr>
          <w:rFonts w:ascii="Arial" w:cs="Arial" w:eastAsia="Arial" w:hAnsi="Arial"/>
          <w:color w:val="414042"/>
          <w:sz w:val="20"/>
          <w:szCs w:val="20"/>
          <w:rtl/>
        </w:rPr>
        <w:t xml:space="preserve">ما الخطوة التالية خلال الثلاثين يومًا القادمة؟</w:t>
      </w:r>
    </w:p>
    <w:p>
      <w:pPr>
        <w:keepNext/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املأ الجدول</w:t>
      </w: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06"/>
      </w:tblGrid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الجدوى التسويقية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نعم / لا ولماذا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الجدوى الفنية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نعم / لا ولماذا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الجدوى المالية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نعم / لا ولماذا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shd w:fill="E6E7E8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  <w:rtl/>
              </w:rPr>
              <w:t xml:space="preserve">القرار</w:t>
            </w:r>
          </w:p>
        </w:tc>
        <w:tc>
          <w:tcPr>
            <w:tcW w:type="dxa" w:w="5706"/>
            <w:tcBorders>
              <w:top w:val="single" w:color="D1D3D4" w:sz="4"/>
              <w:left w:val="single" w:color="D1D3D4" w:sz="4"/>
              <w:bottom w:val="single" w:color="D1D3D4" w:sz="4"/>
              <w:right w:val="single" w:color="D1D3D4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bidi/>
              <w:spacing w:after="0"/>
              <w:jc w:val="start"/>
            </w:pPr>
            <w:r>
              <w:rPr>
                <w:rFonts w:ascii="Arial" w:cs="Arial" w:eastAsia="Arial" w:hAnsi="Arial"/>
                <w:b w:val="false"/>
                <w:i/>
                <w:iCs/>
                <w:color w:val="A7A9AC"/>
                <w:sz w:val="18"/>
                <w:szCs w:val="18"/>
                <w:rtl/>
              </w:rPr>
              <w:t xml:space="preserve">تنفيذ / تنفيذ بشروط / عدم التنفيذ</w:t>
            </w:r>
          </w:p>
        </w:tc>
      </w:tr>
    </w:tbl>
    <w:p>
      <w:pPr>
        <w:keepNext/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الملاحق</w:t>
      </w:r>
    </w:p>
    <w:p>
      <w:pPr>
        <w:pStyle w:val="ListParagraph"/>
        <w:numPr>
          <w:ilvl w:val="0"/>
          <w:numId w:val="4"/>
        </w:numPr>
        <w:bidi/>
        <w:spacing w:after="60"/>
        <w:jc w:val="start"/>
      </w:pPr>
      <w:r>
        <w:rPr>
          <w:rFonts w:ascii="Arial" w:cs="Arial" w:eastAsia="Arial" w:hAnsi="Arial"/>
          <w:color w:val="000000"/>
          <w:sz w:val="20"/>
          <w:szCs w:val="20"/>
          <w:rtl/>
        </w:rPr>
        <w:t xml:space="preserve">عروض أسعار المعدات والتجهيزات</w:t>
      </w:r>
    </w:p>
    <w:p>
      <w:pPr>
        <w:pStyle w:val="ListParagraph"/>
        <w:numPr>
          <w:ilvl w:val="0"/>
          <w:numId w:val="4"/>
        </w:numPr>
        <w:bidi/>
        <w:spacing w:after="60"/>
        <w:jc w:val="start"/>
      </w:pPr>
      <w:r>
        <w:rPr>
          <w:rFonts w:ascii="Arial" w:cs="Arial" w:eastAsia="Arial" w:hAnsi="Arial"/>
          <w:color w:val="000000"/>
          <w:sz w:val="20"/>
          <w:szCs w:val="20"/>
          <w:rtl/>
        </w:rPr>
        <w:t xml:space="preserve">عقد الإيجار أو عرض الإيجار</w:t>
      </w:r>
    </w:p>
    <w:p>
      <w:pPr>
        <w:pStyle w:val="ListParagraph"/>
        <w:numPr>
          <w:ilvl w:val="0"/>
          <w:numId w:val="4"/>
        </w:numPr>
        <w:bidi/>
        <w:spacing w:after="60"/>
        <w:jc w:val="start"/>
      </w:pPr>
      <w:r>
        <w:rPr>
          <w:rFonts w:ascii="Arial" w:cs="Arial" w:eastAsia="Arial" w:hAnsi="Arial"/>
          <w:color w:val="000000"/>
          <w:sz w:val="20"/>
          <w:szCs w:val="20"/>
          <w:rtl/>
        </w:rPr>
        <w:t xml:space="preserve">التراخيص والسجل التجاري</w:t>
      </w:r>
    </w:p>
    <w:p>
      <w:pPr>
        <w:pStyle w:val="ListParagraph"/>
        <w:numPr>
          <w:ilvl w:val="0"/>
          <w:numId w:val="4"/>
        </w:numPr>
        <w:bidi/>
        <w:spacing w:after="60"/>
        <w:jc w:val="start"/>
      </w:pPr>
      <w:r>
        <w:rPr>
          <w:rFonts w:ascii="Arial" w:cs="Arial" w:eastAsia="Arial" w:hAnsi="Arial"/>
          <w:color w:val="000000"/>
          <w:sz w:val="20"/>
          <w:szCs w:val="20"/>
          <w:rtl/>
        </w:rPr>
        <w:t xml:space="preserve">ملف Excel للدراسة المالية</w:t>
      </w:r>
    </w:p>
    <w:p>
      <w:pPr>
        <w:pStyle w:val="ListParagraph"/>
        <w:numPr>
          <w:ilvl w:val="0"/>
          <w:numId w:val="4"/>
        </w:numPr>
        <w:bidi/>
        <w:spacing w:after="60"/>
        <w:jc w:val="start"/>
      </w:pPr>
      <w:r>
        <w:rPr>
          <w:rFonts w:ascii="Arial" w:cs="Arial" w:eastAsia="Arial" w:hAnsi="Arial"/>
          <w:color w:val="000000"/>
          <w:sz w:val="20"/>
          <w:szCs w:val="20"/>
          <w:rtl/>
        </w:rPr>
        <w:t xml:space="preserve">السير الذاتية للمالكين</w:t>
      </w:r>
    </w:p>
    <w:p>
      <w:pPr>
        <w:keepNext/>
        <w:bidi/>
        <w:spacing w:after="80" w:before="200"/>
        <w:jc w:val="start"/>
      </w:pPr>
      <w:r>
        <w:rPr>
          <w:rFonts w:ascii="Arial" w:cs="Arial" w:eastAsia="Arial" w:hAnsi="Arial"/>
          <w:b/>
          <w:bCs/>
          <w:color w:val="4285F4"/>
          <w:sz w:val="18"/>
          <w:szCs w:val="18"/>
          <w:rtl/>
        </w:rPr>
        <w:t xml:space="preserve">إجابتك</w:t>
      </w:r>
    </w:p>
    <w:tbl>
      <w:tblPr>
        <w:bidiVisual/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06"/>
      </w:tblGrid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9306"/>
            <w:tcBorders>
              <w:top w:val="none" w:color="FFFFFF" w:sz="0"/>
              <w:left w:val="none" w:color="FFFFFF" w:sz="0"/>
              <w:bottom w:val="single" w:color="D1D3D4" w:sz="4"/>
              <w:right w:val="none" w:color="FFFFFF" w:sz="0"/>
            </w:tcBorders>
          </w:tcPr>
          <w:p>
            <w:pPr>
              <w:bidi/>
              <w:spacing w:after="0"/>
            </w:pPr>
          </w:p>
        </w:tc>
      </w:tr>
    </w:tbl>
    <w:p>
      <w:pPr>
        <w:bidi/>
        <w:spacing w:after="20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300" w:right="1300" w:bottom="1300" w:left="1300" w:header="708" w:footer="708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40"/>
      <w:jc w:val="center"/>
    </w:pPr>
    <w:r>
      <w:rPr>
        <w:rFonts w:ascii="Arial" w:cs="Arial" w:eastAsia="Arial" w:hAnsi="Arial"/>
        <w:color w:val="414042"/>
        <w:sz w:val="15"/>
        <w:szCs w:val="15"/>
        <w:rtl/>
      </w:rPr>
      <w:t xml:space="preserve">info@bznsbuilder.com</w:t>
    </w:r>
  </w:p>
  <w:p>
    <w:pPr>
      <w:bidi/>
      <w:spacing w:after="60"/>
      <w:jc w:val="center"/>
    </w:pPr>
    <w:r>
      <w:rPr>
        <w:rFonts w:ascii="Arial" w:cs="Arial" w:eastAsia="Arial" w:hAnsi="Arial"/>
        <w:color w:val="414042"/>
        <w:sz w:val="15"/>
        <w:szCs w:val="15"/>
        <w:rtl/>
      </w:rPr>
      <w:t xml:space="preserve">www.bznsbuilder.com</w:t>
    </w:r>
  </w:p>
  <w:p>
    <w:pPr>
      <w:bidi/>
      <w:spacing w:after="0"/>
      <w:jc w:val="center"/>
    </w:pPr>
    <w:r>
      <w:rPr>
        <w:rFonts w:ascii="Arial" w:cs="Arial" w:eastAsia="Arial" w:hAnsi="Arial"/>
        <w:color w:val="4285F4"/>
        <w:sz w:val="14"/>
        <w:szCs w:val="14"/>
      </w:rPr>
      <w:t xml:space="preserve">■</w:t>
    </w:r>
    <w:r>
      <w:rPr>
        <w:rFonts w:ascii="Arial" w:cs="Arial" w:eastAsia="Arial" w:hAnsi="Arial"/>
        <w:color w:val="DB4437"/>
        <w:sz w:val="14"/>
        <w:szCs w:val="14"/>
      </w:rPr>
      <w:t xml:space="preserve"> ■</w:t>
    </w:r>
    <w:r>
      <w:rPr>
        <w:rFonts w:ascii="Arial" w:cs="Arial" w:eastAsia="Arial" w:hAnsi="Arial"/>
        <w:color w:val="0F9D58"/>
        <w:sz w:val="14"/>
        <w:szCs w:val="14"/>
      </w:rPr>
      <w:t xml:space="preserve"> ■</w:t>
    </w:r>
    <w:r>
      <w:rPr>
        <w:rFonts w:ascii="Arial" w:cs="Arial" w:eastAsia="Arial" w:hAnsi="Arial"/>
        <w:color w:val="F4B400"/>
        <w:sz w:val="14"/>
        <w:szCs w:val="14"/>
      </w:rPr>
      <w:t xml:space="preserve"> ■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40"/>
      <w:jc w:val="center"/>
    </w:pPr>
    <w:r>
      <w:rPr>
        <w:rFonts w:ascii="Arial" w:cs="Arial" w:eastAsia="Arial" w:hAnsi="Arial"/>
        <w:color w:val="414042"/>
        <w:sz w:val="15"/>
        <w:szCs w:val="15"/>
        <w:rtl/>
      </w:rPr>
      <w:t xml:space="preserve">info@bznsbuilder.com</w:t>
    </w:r>
  </w:p>
  <w:p>
    <w:pPr>
      <w:bidi/>
      <w:spacing w:after="60"/>
      <w:jc w:val="center"/>
    </w:pPr>
    <w:r>
      <w:rPr>
        <w:rFonts w:ascii="Arial" w:cs="Arial" w:eastAsia="Arial" w:hAnsi="Arial"/>
        <w:color w:val="414042"/>
        <w:sz w:val="15"/>
        <w:szCs w:val="15"/>
        <w:rtl/>
      </w:rPr>
      <w:t xml:space="preserve">www.bznsbuilder.com</w:t>
    </w:r>
  </w:p>
  <w:p>
    <w:pPr>
      <w:bidi/>
      <w:spacing w:after="0"/>
      <w:jc w:val="center"/>
    </w:pPr>
    <w:r>
      <w:rPr>
        <w:rFonts w:ascii="Arial" w:cs="Arial" w:eastAsia="Arial" w:hAnsi="Arial"/>
        <w:color w:val="4285F4"/>
        <w:sz w:val="14"/>
        <w:szCs w:val="14"/>
      </w:rPr>
      <w:t xml:space="preserve">■</w:t>
    </w:r>
    <w:r>
      <w:rPr>
        <w:rFonts w:ascii="Arial" w:cs="Arial" w:eastAsia="Arial" w:hAnsi="Arial"/>
        <w:color w:val="DB4437"/>
        <w:sz w:val="14"/>
        <w:szCs w:val="14"/>
      </w:rPr>
      <w:t xml:space="preserve"> ■</w:t>
    </w:r>
    <w:r>
      <w:rPr>
        <w:rFonts w:ascii="Arial" w:cs="Arial" w:eastAsia="Arial" w:hAnsi="Arial"/>
        <w:color w:val="0F9D58"/>
        <w:sz w:val="14"/>
        <w:szCs w:val="14"/>
      </w:rPr>
      <w:t xml:space="preserve"> ■</w:t>
    </w:r>
    <w:r>
      <w:rPr>
        <w:rFonts w:ascii="Arial" w:cs="Arial" w:eastAsia="Arial" w:hAnsi="Arial"/>
        <w:color w:val="F4B400"/>
        <w:sz w:val="14"/>
        <w:szCs w:val="14"/>
      </w:rPr>
      <w:t xml:space="preserve"> 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end" w:pos="9306"/>
      </w:tabs>
      <w:bidi/>
    </w:pPr>
    <w:r>
      <w:drawing>
        <wp:inline distT="0" distB="0" distL="0" distR="0">
          <wp:extent cx="1447800" cy="352425"/>
          <wp:effectExtent t="0" r="0" b="0" l="0"/>
          <wp:docPr id="3" name="شعار بزنس بلدر" descr="شعار بزنس بلدر" title="بزنس بلد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352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8A8B8D"/>
        <w:sz w:val="15"/>
        <w:szCs w:val="15"/>
        <w:rtl/>
      </w:rPr>
      <w:t xml:space="preserve">	[اسم المشروع] · دراسة جدوى · صفحة </w:t>
    </w:r>
    <w:r>
      <w:rPr>
        <w:rFonts w:ascii="Arial" w:cs="Arial" w:eastAsia="Arial" w:hAnsi="Arial"/>
        <w:color w:val="8A8B8D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؟"/>
      <w:lvlJc w:val="left"/>
      <w:pPr>
        <w:ind w:right="400" w:hanging="280"/>
      </w:pPr>
      <w:rPr>
        <w:rFonts w:ascii="Arial" w:cs="Arial" w:eastAsia="Arial" w:hAnsi="Arial"/>
        <w:b/>
        <w:bCs/>
        <w:color w:val="4285F4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right="400" w:hanging="300"/>
      </w:pPr>
      <w:rPr>
        <w:rFonts w:ascii="Arial" w:cs="Arial" w:eastAsia="Arial" w:hAnsi="Arial"/>
        <w:color w:val="4285F4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right="400" w:hanging="320"/>
      </w:pPr>
      <w:rPr>
        <w:rFonts w:ascii="Arial" w:cs="Arial" w:eastAsia="Arial" w:hAnsi="Arial"/>
        <w:b/>
        <w:bCs/>
        <w:color w:val="4285F4"/>
      </w:r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414042"/>
        <w:sz w:val="20"/>
        <w:szCs w:val="20"/>
        <w:rtl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tqxpnbvnv3-avgfmnqlbu" Type="http://schemas.openxmlformats.org/officeDocument/2006/relationships/hyperlink" Target="https://bznsbuilder.com/ar/" TargetMode="External"/><Relationship Id="rIdzkauxjfdtcprfpv2iaymg" Type="http://schemas.openxmlformats.org/officeDocument/2006/relationships/hyperlink" Target="https://app.bznsbuilder.com/auth?signup=true" TargetMode="External"/><Relationship Id="rId11" Type="http://schemas.openxmlformats.org/officeDocument/2006/relationships/image" Target="media/1f34cad4d2455536b41ae37e330e4a6cd20207c8.png"/><Relationship Id="rId12" Type="http://schemas.openxmlformats.org/officeDocument/2006/relationships/image" Target="media/28238bff9db313ba62c3129ee0cf4ade30eaf00b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f34cad4d2455536b41ae37e330e4a6cd20207c8.png"/></Relationships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دراسة جدوى</dc:title>
  <dc:creator>بزنس بلدر</dc:creator>
  <dc:description>نموذج دراسة جدوى مجاني من بزنس بلدر</dc:description>
  <cp:lastModifiedBy>Un-named</cp:lastModifiedBy>
  <cp:revision>1</cp:revision>
  <dcterms:created xsi:type="dcterms:W3CDTF">2026-10-29T19:06:02.869Z</dcterms:created>
  <dcterms:modified xsi:type="dcterms:W3CDTF">2026-10-29T19:06:02.881Z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